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07B06F" w14:textId="5A70F8C6" w:rsidR="00BA186A" w:rsidRPr="00DE5B33" w:rsidRDefault="00F3793E" w:rsidP="0050654B">
      <w:pPr>
        <w:tabs>
          <w:tab w:val="left" w:pos="4725"/>
        </w:tabs>
        <w:ind w:right="-1"/>
        <w:jc w:val="center"/>
        <w:rPr>
          <w:rFonts w:ascii="Sylfaen" w:hAnsi="Sylfaen"/>
          <w:b/>
          <w:noProof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  <w:lang w:val="ka-GE"/>
        </w:rPr>
        <w:t>სარემონტო სარეკონსტრუქციო, ელექტრო</w:t>
      </w:r>
      <w:r w:rsidR="00651A72">
        <w:rPr>
          <w:rFonts w:ascii="Sylfaen" w:hAnsi="Sylfaen"/>
          <w:b/>
          <w:noProof/>
          <w:sz w:val="32"/>
          <w:szCs w:val="32"/>
          <w:lang w:val="ka-GE"/>
        </w:rPr>
        <w:t xml:space="preserve"> ქსელი</w:t>
      </w:r>
      <w:r>
        <w:rPr>
          <w:rFonts w:ascii="Sylfaen" w:hAnsi="Sylfaen"/>
          <w:b/>
          <w:noProof/>
          <w:sz w:val="32"/>
          <w:szCs w:val="32"/>
          <w:lang w:val="ka-GE"/>
        </w:rPr>
        <w:t>, სუსტი დენები და უსაფრთხოების სისტემების</w:t>
      </w:r>
      <w:r>
        <w:rPr>
          <w:rFonts w:ascii="Sylfaen" w:hAnsi="Sylfaen"/>
          <w:b/>
          <w:noProof/>
          <w:sz w:val="32"/>
          <w:szCs w:val="32"/>
          <w:lang w:val="ka-GE"/>
        </w:rPr>
        <w:softHyphen/>
      </w:r>
      <w:r>
        <w:rPr>
          <w:rFonts w:ascii="Sylfaen" w:hAnsi="Sylfaen"/>
          <w:b/>
          <w:noProof/>
          <w:sz w:val="32"/>
          <w:szCs w:val="32"/>
          <w:lang w:val="ka-GE"/>
        </w:rPr>
        <w:softHyphen/>
      </w:r>
      <w:r w:rsidR="0050654B">
        <w:rPr>
          <w:rFonts w:ascii="Sylfaen" w:hAnsi="Sylfaen"/>
          <w:b/>
          <w:noProof/>
          <w:sz w:val="32"/>
          <w:szCs w:val="32"/>
          <w:lang w:val="ka-GE"/>
        </w:rPr>
        <w:t xml:space="preserve"> სამუშაოების შესყიდვა</w:t>
      </w:r>
    </w:p>
    <w:p w14:paraId="6308569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1EE7E2D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6B5B57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36907356" w:rsidR="00936829" w:rsidRDefault="0050654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2018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6538D0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83230D" w14:textId="497B53B9" w:rsidR="00C3729B" w:rsidRPr="00CD14A8" w:rsidRDefault="00371800" w:rsidP="009F6311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4E71A88B" w14:textId="58DBE1C7" w:rsidR="00651A72" w:rsidRDefault="004E786B" w:rsidP="00B36841">
      <w:pPr>
        <w:rPr>
          <w:rFonts w:ascii="Sylfaen" w:hAnsi="Sylfaen"/>
          <w:noProof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Pr="00703ACA">
        <w:rPr>
          <w:rFonts w:ascii="Sylfaen" w:hAnsi="Sylfaen"/>
          <w:lang w:val="ka-GE"/>
        </w:rPr>
        <w:t xml:space="preserve"> </w:t>
      </w:r>
      <w:r w:rsidR="00651A72" w:rsidRPr="00651A72">
        <w:rPr>
          <w:rFonts w:ascii="Sylfaen" w:hAnsi="Sylfaen"/>
          <w:noProof/>
          <w:lang w:val="ka-GE"/>
        </w:rPr>
        <w:t>სარემონტო სარეკონსტრუქციო, ელექტრო ქსელი, სუსტი დენები და უსაფრთხოების სისტემების სამუშაოების შესყიდვა</w:t>
      </w:r>
    </w:p>
    <w:p w14:paraId="6CDBC066" w14:textId="795BCCBC" w:rsidR="00B36841" w:rsidRDefault="00B36841" w:rsidP="00B36841">
      <w:pPr>
        <w:rPr>
          <w:rFonts w:ascii="Sylfaen" w:hAnsi="Sylfaen"/>
          <w:color w:val="1F497D"/>
          <w:lang w:val="ka-GE"/>
        </w:rPr>
      </w:pPr>
      <w:r>
        <w:rPr>
          <w:rFonts w:ascii="Sylfaen" w:hAnsi="Sylfaen"/>
          <w:noProof/>
          <w:lang w:val="ka-GE"/>
        </w:rPr>
        <w:t>საპროექტო დოკუმენტაცია</w:t>
      </w:r>
      <w:r w:rsidR="004E31E6">
        <w:rPr>
          <w:rFonts w:ascii="Sylfaen" w:hAnsi="Sylfaen"/>
          <w:noProof/>
          <w:lang w:val="ka-GE"/>
        </w:rPr>
        <w:t xml:space="preserve"> </w:t>
      </w:r>
      <w:r w:rsidR="004E31E6" w:rsidRPr="00A45324">
        <w:rPr>
          <w:rFonts w:ascii="Sylfaen" w:hAnsi="Sylfaen"/>
          <w:noProof/>
          <w:lang w:val="ka-GE"/>
        </w:rPr>
        <w:t>და ფასების ცხრილი</w:t>
      </w:r>
      <w:r>
        <w:rPr>
          <w:rFonts w:ascii="Sylfaen" w:hAnsi="Sylfaen"/>
          <w:noProof/>
          <w:lang w:val="ka-GE"/>
        </w:rPr>
        <w:t xml:space="preserve"> </w:t>
      </w:r>
      <w:r w:rsidRPr="00B36841">
        <w:rPr>
          <w:rFonts w:ascii="Sylfaen" w:hAnsi="Sylfaen"/>
          <w:noProof/>
          <w:lang w:val="ka-GE"/>
        </w:rPr>
        <w:t>იხილეთ შემდეგ  ლინკზე:</w:t>
      </w:r>
      <w:r>
        <w:rPr>
          <w:rFonts w:ascii="Sylfaen" w:hAnsi="Sylfaen"/>
          <w:color w:val="1F497D"/>
          <w:lang w:val="ka-GE"/>
        </w:rPr>
        <w:t xml:space="preserve"> </w:t>
      </w:r>
    </w:p>
    <w:p w14:paraId="5DBCC795" w14:textId="4FA4A8B8" w:rsidR="00F3793E" w:rsidRDefault="00F3793E" w:rsidP="00B36841">
      <w:pPr>
        <w:rPr>
          <w:rFonts w:ascii="Sylfaen" w:hAnsi="Sylfaen"/>
          <w:color w:val="1F497D"/>
          <w:lang w:val="ka-GE"/>
        </w:rPr>
      </w:pPr>
      <w:r w:rsidRPr="00F3793E">
        <w:rPr>
          <w:rFonts w:ascii="Sylfaen" w:hAnsi="Sylfaen"/>
          <w:color w:val="1F497D"/>
          <w:lang w:val="ka-GE"/>
        </w:rPr>
        <w:t>https://we.tl/SWIrbs1u3J</w:t>
      </w:r>
    </w:p>
    <w:p w14:paraId="2E418C4D" w14:textId="77777777" w:rsidR="00F3793E" w:rsidRDefault="00F3793E" w:rsidP="00F3793E">
      <w:pPr>
        <w:jc w:val="both"/>
        <w:rPr>
          <w:rStyle w:val="Hyperlink"/>
          <w:rFonts w:ascii="Sylfaen" w:eastAsiaTheme="majorEastAsia" w:hAnsi="Sylfaen"/>
          <w:lang w:val="ka-GE"/>
        </w:rPr>
      </w:pPr>
    </w:p>
    <w:p w14:paraId="4C5FAD9F" w14:textId="01EB5765" w:rsidR="00F3793E" w:rsidRPr="0097617F" w:rsidRDefault="0051047D" w:rsidP="00F3793E">
      <w:pPr>
        <w:jc w:val="both"/>
        <w:rPr>
          <w:rFonts w:ascii="Sylfaen" w:hAnsi="Sylfaen" w:cs="Times New Roman"/>
          <w:b/>
          <w:lang w:val="ka-GE"/>
        </w:rPr>
      </w:pPr>
      <w:r w:rsidRPr="0097617F">
        <w:rPr>
          <w:rFonts w:ascii="Sylfaen" w:hAnsi="Sylfaen" w:cs="Times New Roman"/>
          <w:b/>
          <w:u w:val="single"/>
          <w:lang w:val="ka-GE"/>
        </w:rPr>
        <w:t>შენიშვნა:</w:t>
      </w:r>
      <w:r w:rsidRPr="0097617F">
        <w:rPr>
          <w:rFonts w:ascii="Sylfaen" w:hAnsi="Sylfaen" w:cs="Times New Roman"/>
          <w:b/>
          <w:lang w:val="ka-GE"/>
        </w:rPr>
        <w:t xml:space="preserve"> </w:t>
      </w:r>
      <w:r w:rsidR="00F3793E" w:rsidRPr="0097617F">
        <w:rPr>
          <w:rFonts w:ascii="Sylfaen" w:hAnsi="Sylfaen" w:cs="Times New Roman"/>
          <w:b/>
          <w:lang w:val="ka-GE"/>
        </w:rPr>
        <w:t xml:space="preserve"> ყველა სარემონტო სარეკონსტუქციო სამუშაო უნდა შ</w:t>
      </w:r>
      <w:r w:rsidR="009278E0" w:rsidRPr="0097617F">
        <w:rPr>
          <w:rFonts w:ascii="Sylfaen" w:hAnsi="Sylfaen" w:cs="Times New Roman"/>
          <w:b/>
          <w:lang w:val="ka-GE"/>
        </w:rPr>
        <w:t>ეს</w:t>
      </w:r>
      <w:r w:rsidR="00F3793E" w:rsidRPr="0097617F">
        <w:rPr>
          <w:rFonts w:ascii="Sylfaen" w:hAnsi="Sylfaen" w:cs="Times New Roman"/>
          <w:b/>
          <w:lang w:val="ka-GE"/>
        </w:rPr>
        <w:t>რულდეს მა</w:t>
      </w:r>
      <w:r w:rsidR="009278E0" w:rsidRPr="0097617F">
        <w:rPr>
          <w:rFonts w:ascii="Sylfaen" w:hAnsi="Sylfaen" w:cs="Times New Roman"/>
          <w:b/>
          <w:lang w:val="ka-GE"/>
        </w:rPr>
        <w:t>ღ</w:t>
      </w:r>
      <w:r w:rsidR="00F3793E" w:rsidRPr="0097617F">
        <w:rPr>
          <w:rFonts w:ascii="Sylfaen" w:hAnsi="Sylfaen" w:cs="Times New Roman"/>
          <w:b/>
          <w:lang w:val="ka-GE"/>
        </w:rPr>
        <w:t>ალი ხარისხით</w:t>
      </w:r>
      <w:r w:rsidR="00417608">
        <w:rPr>
          <w:rFonts w:ascii="Sylfaen" w:hAnsi="Sylfaen" w:cs="Times New Roman"/>
          <w:b/>
          <w:lang w:val="ka-GE"/>
        </w:rPr>
        <w:t>,</w:t>
      </w:r>
      <w:r w:rsidR="00F3793E" w:rsidRPr="0097617F">
        <w:rPr>
          <w:rFonts w:ascii="Sylfaen" w:hAnsi="Sylfaen" w:cs="Times New Roman"/>
          <w:b/>
          <w:lang w:val="ka-GE"/>
        </w:rPr>
        <w:t xml:space="preserve">  გამოცდილი</w:t>
      </w:r>
      <w:r w:rsidR="009278E0" w:rsidRPr="0097617F">
        <w:rPr>
          <w:rFonts w:ascii="Sylfaen" w:hAnsi="Sylfaen" w:cs="Times New Roman"/>
          <w:b/>
          <w:lang w:val="ka-GE"/>
        </w:rPr>
        <w:t xml:space="preserve"> </w:t>
      </w:r>
      <w:r w:rsidR="00F3793E" w:rsidRPr="0097617F">
        <w:rPr>
          <w:rFonts w:ascii="Sylfaen" w:hAnsi="Sylfaen" w:cs="Times New Roman"/>
          <w:b/>
          <w:lang w:val="ka-GE"/>
        </w:rPr>
        <w:t xml:space="preserve">მაღალკვალიფიცირებული პერსონალის მიერ. </w:t>
      </w:r>
      <w:r w:rsidR="00F3793E" w:rsidRPr="0097617F">
        <w:rPr>
          <w:rFonts w:ascii="Sylfaen" w:hAnsi="Sylfaen" w:cs="Times New Roman"/>
          <w:b/>
          <w:color w:val="FF0000"/>
          <w:lang w:val="ka-GE"/>
        </w:rPr>
        <w:t>ძირითადი კონტრაქტორის საყურად</w:t>
      </w:r>
      <w:r w:rsidR="009278E0" w:rsidRPr="0097617F">
        <w:rPr>
          <w:rFonts w:ascii="Sylfaen" w:hAnsi="Sylfaen" w:cs="Times New Roman"/>
          <w:b/>
          <w:color w:val="FF0000"/>
          <w:lang w:val="ka-GE"/>
        </w:rPr>
        <w:t>ღ</w:t>
      </w:r>
      <w:r w:rsidR="00F3793E" w:rsidRPr="0097617F">
        <w:rPr>
          <w:rFonts w:ascii="Sylfaen" w:hAnsi="Sylfaen" w:cs="Times New Roman"/>
          <w:b/>
          <w:color w:val="FF0000"/>
          <w:lang w:val="ka-GE"/>
        </w:rPr>
        <w:t xml:space="preserve">ებოდ !  </w:t>
      </w:r>
      <w:r w:rsidR="00F3793E" w:rsidRPr="0097617F">
        <w:rPr>
          <w:rFonts w:ascii="Sylfaen" w:hAnsi="Sylfaen" w:cs="Times New Roman"/>
          <w:b/>
          <w:lang w:val="ka-GE"/>
        </w:rPr>
        <w:t>ელ.სამუშაოების, სუსტი დენები და უსაფრთხოების სისტემების ქვეკონტრაქტორის შერ</w:t>
      </w:r>
      <w:r w:rsidR="009278E0" w:rsidRPr="0097617F">
        <w:rPr>
          <w:rFonts w:ascii="Sylfaen" w:hAnsi="Sylfaen" w:cs="Times New Roman"/>
          <w:b/>
          <w:lang w:val="ka-GE"/>
        </w:rPr>
        <w:t>ჩევისას</w:t>
      </w:r>
      <w:r w:rsidR="00F3793E" w:rsidRPr="0097617F">
        <w:rPr>
          <w:rFonts w:ascii="Sylfaen" w:hAnsi="Sylfaen" w:cs="Times New Roman"/>
          <w:b/>
          <w:lang w:val="ka-GE"/>
        </w:rPr>
        <w:t xml:space="preserve"> პრიორიტეტი მიენიჭება ბაზარზე </w:t>
      </w:r>
      <w:r w:rsidR="009278E0" w:rsidRPr="0097617F">
        <w:rPr>
          <w:rFonts w:ascii="Sylfaen" w:hAnsi="Sylfaen" w:cs="Times New Roman"/>
          <w:b/>
          <w:lang w:val="ka-GE"/>
        </w:rPr>
        <w:t>არსებულ ლიცენზირებულ</w:t>
      </w:r>
      <w:r w:rsidR="00F3793E" w:rsidRPr="0097617F">
        <w:rPr>
          <w:rFonts w:ascii="Sylfaen" w:hAnsi="Sylfaen" w:cs="Times New Roman"/>
          <w:b/>
          <w:lang w:val="ka-GE"/>
        </w:rPr>
        <w:t xml:space="preserve"> და ამ ბიზნესში მომუშავე მაღალკვალიფიცირებულ</w:t>
      </w:r>
      <w:r w:rsidR="009278E0" w:rsidRPr="0097617F">
        <w:rPr>
          <w:rFonts w:ascii="Sylfaen" w:hAnsi="Sylfaen" w:cs="Times New Roman"/>
          <w:b/>
          <w:lang w:val="ka-GE"/>
        </w:rPr>
        <w:t>,</w:t>
      </w:r>
      <w:r w:rsidR="00F3793E" w:rsidRPr="0097617F">
        <w:rPr>
          <w:rFonts w:ascii="Sylfaen" w:hAnsi="Sylfaen" w:cs="Times New Roman"/>
          <w:b/>
          <w:lang w:val="ka-GE"/>
        </w:rPr>
        <w:t xml:space="preserve"> </w:t>
      </w:r>
      <w:r w:rsidR="009278E0" w:rsidRPr="0097617F">
        <w:rPr>
          <w:rFonts w:ascii="Sylfaen" w:hAnsi="Sylfaen" w:cs="Times New Roman"/>
          <w:b/>
          <w:lang w:val="ka-GE"/>
        </w:rPr>
        <w:t xml:space="preserve"> გამოცდილ </w:t>
      </w:r>
      <w:r w:rsidR="00F3793E" w:rsidRPr="0097617F">
        <w:rPr>
          <w:rFonts w:ascii="Sylfaen" w:hAnsi="Sylfaen" w:cs="Times New Roman"/>
          <w:b/>
          <w:lang w:val="ka-GE"/>
        </w:rPr>
        <w:t>კომპანიებს.</w:t>
      </w:r>
    </w:p>
    <w:p w14:paraId="143C27CC" w14:textId="77777777" w:rsidR="00F3793E" w:rsidRDefault="00F3793E" w:rsidP="00F3793E">
      <w:pPr>
        <w:rPr>
          <w:rFonts w:ascii="Sylfaen" w:hAnsi="Sylfaen" w:cs="Times New Roman"/>
          <w:u w:val="single"/>
          <w:lang w:val="ka-GE"/>
        </w:rPr>
      </w:pPr>
    </w:p>
    <w:p w14:paraId="1F468BD0" w14:textId="0D947AEA" w:rsidR="000B550F" w:rsidRPr="00CD14A8" w:rsidRDefault="00371800" w:rsidP="00F3793E">
      <w:pPr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706E6275" w14:textId="77777777" w:rsidR="002B7758" w:rsidRPr="00CD14A8" w:rsidRDefault="002B7758" w:rsidP="009F631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55C40FAC" w14:textId="77777777" w:rsidR="000B3799" w:rsidRPr="000B3799" w:rsidRDefault="002B7758" w:rsidP="009F6311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92064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66C4C9A8" w:rsidR="00712F65" w:rsidRPr="00B12A6C" w:rsidRDefault="00712F65" w:rsidP="0092064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- მინიმუმ სამი (დედანი)</w:t>
      </w:r>
      <w:r w:rsidRPr="00B12A6C">
        <w:rPr>
          <w:rFonts w:ascii="Sylfaen" w:hAnsi="Sylfaen"/>
        </w:rPr>
        <w:t>;</w:t>
      </w:r>
    </w:p>
    <w:p w14:paraId="7EA43DA0" w14:textId="1AD36626" w:rsidR="000B3799" w:rsidRPr="00B12A6C" w:rsidRDefault="002B7758" w:rsidP="0092064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="00712F65" w:rsidRPr="00B12A6C">
        <w:rPr>
          <w:rFonts w:ascii="Sylfaen" w:hAnsi="Sylfaen"/>
        </w:rPr>
        <w:t>;</w:t>
      </w:r>
    </w:p>
    <w:p w14:paraId="7DDD2785" w14:textId="77777777" w:rsidR="002C23D5" w:rsidRPr="00B12A6C" w:rsidRDefault="00286C2C" w:rsidP="0092064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77777777" w:rsidR="000B3799" w:rsidRPr="00B12A6C" w:rsidRDefault="002C23D5" w:rsidP="0092064F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სერთიფიკატები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9F6311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9F6311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9F6311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9F6311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1491758E" w:rsidR="00BA186A" w:rsidRPr="009A2304" w:rsidRDefault="00BA186A" w:rsidP="009F6311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კომპანიის</w:t>
      </w:r>
      <w:r w:rsidRPr="00B12A6C">
        <w:rPr>
          <w:lang w:val="ka-GE"/>
        </w:rPr>
        <w:t xml:space="preserve"> 2015-201</w:t>
      </w:r>
      <w:r w:rsidR="00E55670" w:rsidRPr="00B12A6C">
        <w:t>8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წლების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ფინანსური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ბრუნვა</w:t>
      </w:r>
      <w:r w:rsidR="00F342A0" w:rsidRPr="00B12A6C">
        <w:rPr>
          <w:rFonts w:ascii="Sylfaen" w:hAnsi="Sylfaen"/>
        </w:rPr>
        <w:t>,</w:t>
      </w:r>
      <w:r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9F6311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9F6311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9F6311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9F631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77777777" w:rsidR="00623F94" w:rsidRPr="00CD14A8" w:rsidRDefault="00623F94" w:rsidP="009F63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596D9D0F" w14:textId="77777777" w:rsidR="00623F94" w:rsidRPr="00CD14A8" w:rsidRDefault="00623F94" w:rsidP="009F6311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9F631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74CA5C79" w14:textId="03656609" w:rsidR="005B4FA4" w:rsidRPr="007D3B42" w:rsidRDefault="00947F95" w:rsidP="009F6311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="004C4DBD">
        <w:rPr>
          <w:rFonts w:ascii="Sylfaen" w:hAnsi="Sylfaen"/>
          <w:lang w:val="ka-GE"/>
        </w:rPr>
        <w:t xml:space="preserve">მომსახურება </w:t>
      </w:r>
      <w:r w:rsidR="004C4DBD" w:rsidRPr="00CD14A8">
        <w:rPr>
          <w:rFonts w:ascii="Sylfaen" w:hAnsi="Sylfaen"/>
          <w:lang w:val="ka-GE"/>
        </w:rPr>
        <w:t>უნდა განხორციელდეს</w:t>
      </w:r>
      <w:r w:rsidR="004C4DBD">
        <w:rPr>
          <w:rFonts w:ascii="Sylfaen" w:hAnsi="Sylfaen"/>
          <w:lang w:val="ka-GE"/>
        </w:rPr>
        <w:t xml:space="preserve"> </w:t>
      </w:r>
      <w:r w:rsidR="004C4DBD" w:rsidRPr="00CD14A8">
        <w:rPr>
          <w:rFonts w:ascii="Sylfaen" w:hAnsi="Sylfaen"/>
          <w:lang w:val="ka-GE"/>
        </w:rPr>
        <w:t xml:space="preserve">შემდეგ მისამართზე: ქ.თბილისი, ი.ჭავჭავაძის გამზ. #74, 0162, </w:t>
      </w:r>
      <w:r w:rsidR="00AD2169">
        <w:rPr>
          <w:rFonts w:ascii="Sylfaen" w:hAnsi="Sylfaen"/>
          <w:lang w:val="ka-GE"/>
        </w:rPr>
        <w:t xml:space="preserve">            </w:t>
      </w:r>
      <w:r w:rsidR="004C4DBD" w:rsidRPr="00CD14A8">
        <w:rPr>
          <w:rFonts w:ascii="Sylfaen" w:hAnsi="Sylfaen"/>
          <w:lang w:val="ka-GE"/>
        </w:rPr>
        <w:t xml:space="preserve">სს </w:t>
      </w:r>
      <w:r w:rsidR="004C4DBD" w:rsidRPr="00FD136C">
        <w:rPr>
          <w:rFonts w:ascii="Sylfaen" w:hAnsi="Sylfaen"/>
          <w:lang w:val="ka-GE"/>
        </w:rPr>
        <w:t>„ლიბერთი ბანკი“</w:t>
      </w:r>
      <w:r w:rsidR="00365373">
        <w:rPr>
          <w:rFonts w:ascii="Sylfaen" w:hAnsi="Sylfaen"/>
          <w:lang w:val="ka-GE"/>
        </w:rPr>
        <w:t>-ის სათავო შენობა</w:t>
      </w:r>
      <w:r w:rsidR="007D3B42">
        <w:rPr>
          <w:rFonts w:ascii="Sylfaen" w:hAnsi="Sylfaen"/>
          <w:lang w:val="ka-GE"/>
        </w:rPr>
        <w:t>.</w:t>
      </w:r>
    </w:p>
    <w:p w14:paraId="124A8BD7" w14:textId="77777777" w:rsidR="008429D5" w:rsidRPr="007E2000" w:rsidRDefault="00947F95" w:rsidP="009F6311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3AE58891" w:rsidR="00AD2169" w:rsidRPr="00AD2169" w:rsidRDefault="00947F95" w:rsidP="00AD2169">
      <w:pPr>
        <w:spacing w:before="120" w:after="12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Pr="00CD14A8">
        <w:rPr>
          <w:rFonts w:ascii="Sylfaen" w:hAnsi="Sylfaen"/>
          <w:noProof/>
          <w:lang w:val="ka-GE"/>
        </w:rPr>
        <w:t xml:space="preserve"> </w:t>
      </w:r>
      <w:r w:rsidR="004E31E6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 xml:space="preserve">წინადადების ფასის წარმოდგენა შესაძლებელია, როგორც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AD2169" w:rsidRPr="007237C6">
        <w:rPr>
          <w:rFonts w:ascii="Sylfaen" w:hAnsi="Sylfaen"/>
          <w:noProof/>
          <w:lang w:val="ka-GE"/>
        </w:rPr>
        <w:t xml:space="preserve"> ასევე</w:t>
      </w:r>
      <w:r w:rsidR="00AD2169" w:rsidRPr="00AD2169">
        <w:rPr>
          <w:rFonts w:ascii="Sylfaen" w:hAnsi="Sylfaen"/>
          <w:noProof/>
          <w:lang w:val="ka-GE"/>
        </w:rPr>
        <w:t xml:space="preserve"> უცხოურ 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0E37093" w14:textId="583B9D00" w:rsidR="005A4778" w:rsidRPr="00AD2169" w:rsidRDefault="00AD2169" w:rsidP="00AD2169">
      <w:pPr>
        <w:spacing w:before="120" w:after="12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 w:rsidRPr="00AD2169">
        <w:rPr>
          <w:rFonts w:ascii="Sylfaen" w:hAnsi="Sylfaen"/>
          <w:noProof/>
          <w:lang w:val="ka-GE"/>
        </w:rPr>
        <w:lastRenderedPageBreak/>
        <w:t>4.2 გამარჯვებული ფასის გამოვლენა მოხდება 6.1. პუნქტით განსაზღვრული დღისათვის არსებული ეროვნული ბანკის მიერ დადგენილი გაცვლითი კურსის მიხედვით;</w:t>
      </w:r>
    </w:p>
    <w:p w14:paraId="40629D74" w14:textId="77777777" w:rsidR="00987E30" w:rsidRDefault="00987E30" w:rsidP="009F6311">
      <w:pPr>
        <w:spacing w:before="120" w:after="120" w:line="240" w:lineRule="auto"/>
        <w:ind w:left="45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7924255F" w:rsidR="00987E30" w:rsidRDefault="00987E30" w:rsidP="009F6311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 xml:space="preserve">ანგარიშსწორება შესაძლებელია განხორციელდეს ეტაპობრივად, ფაქტიურად შესრულებული სამუშაოების მოცულობისა </w:t>
      </w:r>
      <w:r w:rsidR="00AD2169">
        <w:rPr>
          <w:rFonts w:ascii="Sylfaen" w:hAnsi="Sylfaen"/>
          <w:lang w:val="ka-GE"/>
        </w:rPr>
        <w:t xml:space="preserve">და </w:t>
      </w:r>
      <w:r w:rsidR="00A77238" w:rsidRPr="009F6311">
        <w:rPr>
          <w:rFonts w:ascii="Sylfaen" w:hAnsi="Sylfaen"/>
          <w:lang w:val="ka-GE"/>
        </w:rPr>
        <w:t>ფორმა N2-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Pr="009F6311">
        <w:rPr>
          <w:rFonts w:ascii="Sylfaen" w:hAnsi="Sylfaen"/>
          <w:lang w:val="ka-GE"/>
        </w:rPr>
        <w:t xml:space="preserve"> და საგადასახადო ანგარიშ-ფაქტურის წარმოდგენიდან 10 სამუშაო დღეში. </w:t>
      </w:r>
      <w:r w:rsidR="00AD2169">
        <w:rPr>
          <w:rFonts w:ascii="Sylfaen" w:hAnsi="Sylfaen"/>
          <w:lang w:val="ka-GE"/>
        </w:rPr>
        <w:t xml:space="preserve">მოთხოვნის შემთხვევაში, შესრულებულ სამუშაოეზე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31251738" w14:textId="3D8BCDB0" w:rsidR="004E31E6" w:rsidRDefault="004E31E6" w:rsidP="009F6311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4.4  </w:t>
      </w:r>
      <w:r w:rsidR="00BC20CF" w:rsidRPr="00B12A6C">
        <w:rPr>
          <w:rFonts w:ascii="Sylfaen" w:hAnsi="Sylfaen"/>
          <w:lang w:val="ka-GE"/>
        </w:rPr>
        <w:t xml:space="preserve">ტენდერში გამარჯვებული კომპანიის მხრიდან </w:t>
      </w:r>
      <w:r w:rsidR="0051047D" w:rsidRPr="00B12A6C">
        <w:rPr>
          <w:rFonts w:ascii="Sylfaen" w:hAnsi="Sylfaen"/>
          <w:lang w:val="ka-GE"/>
        </w:rPr>
        <w:t>საავანსო თანხის მოთხოვნის შემთხვევაში, კომპანია ვალდებულია მოთხოვნილ თანხაზე წარმოადგინოს საბანკო გარანტია;</w:t>
      </w:r>
    </w:p>
    <w:p w14:paraId="4CE30D8E" w14:textId="77777777" w:rsidR="0051047D" w:rsidRDefault="0051047D" w:rsidP="009F6311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375EAF41" w14:textId="77777777" w:rsidR="0051047D" w:rsidRPr="00BC20CF" w:rsidRDefault="0051047D" w:rsidP="009F6311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9F631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77777777" w:rsidR="00145BE5" w:rsidRDefault="00971586" w:rsidP="009F6311">
      <w:pPr>
        <w:spacing w:before="120" w:after="12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77777777" w:rsidR="00A77238" w:rsidRPr="00683432" w:rsidRDefault="00A77238" w:rsidP="009F6311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0FA782E0" w:rsidR="00A77238" w:rsidRPr="00CD14A8" w:rsidRDefault="00A77238" w:rsidP="009F6311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1581F">
        <w:rPr>
          <w:rFonts w:ascii="Sylfaen" w:hAnsi="Sylfaen" w:cs="Sylfaen"/>
          <w:b/>
          <w:lang w:val="ka-GE"/>
        </w:rPr>
        <w:t>(დანართი N</w:t>
      </w:r>
      <w:r w:rsidR="00DF405B">
        <w:rPr>
          <w:rFonts w:ascii="Sylfaen" w:hAnsi="Sylfaen" w:cs="Sylfaen"/>
          <w:b/>
          <w:lang w:val="ka-GE"/>
        </w:rPr>
        <w:t>1</w:t>
      </w:r>
      <w:r w:rsidRPr="00A1581F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681FA429" w14:textId="6D52BA65" w:rsidR="000A57E7" w:rsidRDefault="00BA19AC" w:rsidP="009F6311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5ECE2A6A" w:rsidR="000C4212" w:rsidRPr="000F2DF6" w:rsidRDefault="000C4212" w:rsidP="009F6311">
      <w:pPr>
        <w:spacing w:before="120" w:after="12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 xml:space="preserve">6.1 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ეისწავლოს შესასრულებელი სამუშაოები;</w:t>
      </w:r>
    </w:p>
    <w:p w14:paraId="239B0DDD" w14:textId="6992C598" w:rsidR="000C4212" w:rsidRPr="000F2DF6" w:rsidRDefault="009F6311" w:rsidP="009F6311">
      <w:pPr>
        <w:spacing w:before="120" w:after="120" w:line="240" w:lineRule="auto"/>
        <w:ind w:left="360"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6.2 პრეტენდენტი ვალდებულია</w:t>
      </w:r>
      <w:r w:rsidR="000C4212" w:rsidRPr="000F2DF6">
        <w:rPr>
          <w:rFonts w:ascii="Sylfaen" w:hAnsi="Sylfaen"/>
          <w:lang w:val="ka-GE"/>
        </w:rPr>
        <w:t xml:space="preserve"> მინიმალური რაოდენობით მოახდინოს </w:t>
      </w:r>
      <w:r w:rsidR="00464757">
        <w:rPr>
          <w:rFonts w:ascii="Sylfaen" w:hAnsi="Sylfaen"/>
          <w:lang w:val="ka-GE"/>
        </w:rPr>
        <w:t xml:space="preserve">გაგრილების </w:t>
      </w:r>
      <w:r w:rsidR="000C4212" w:rsidRPr="000F2DF6">
        <w:rPr>
          <w:rFonts w:ascii="Sylfaen" w:hAnsi="Sylfaen"/>
          <w:lang w:val="ka-GE"/>
        </w:rPr>
        <w:t>სისტემის გათიშვა;</w:t>
      </w:r>
    </w:p>
    <w:p w14:paraId="20E994D5" w14:textId="33832A03" w:rsidR="00623F94" w:rsidRPr="00CD14A8" w:rsidRDefault="00BA19AC" w:rsidP="009F6311">
      <w:pPr>
        <w:spacing w:before="120" w:after="12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</w:t>
      </w:r>
      <w:r w:rsidR="00787FE2" w:rsidRPr="00787FE2">
        <w:rPr>
          <w:rFonts w:ascii="Sylfaen" w:hAnsi="Sylfaen" w:cs="Sylfaen"/>
          <w:lang w:val="ka-GE"/>
        </w:rPr>
        <w:t>3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4C4DBD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623F94" w:rsidRPr="000F2DF6">
        <w:rPr>
          <w:rFonts w:ascii="Sylfaen" w:hAnsi="Sylfaen"/>
          <w:lang w:val="ka-GE"/>
        </w:rPr>
        <w:t xml:space="preserve">ვადა: </w:t>
      </w:r>
      <w:r w:rsidR="00623F94" w:rsidRPr="00AD2169">
        <w:rPr>
          <w:rFonts w:ascii="Sylfaen" w:hAnsi="Sylfaen"/>
          <w:lang w:val="ka-GE"/>
        </w:rPr>
        <w:t>201</w:t>
      </w:r>
      <w:r w:rsidR="00520783" w:rsidRPr="00AD2169">
        <w:rPr>
          <w:rFonts w:ascii="Sylfaen" w:hAnsi="Sylfaen"/>
          <w:lang w:val="ka-GE"/>
        </w:rPr>
        <w:t>8</w:t>
      </w:r>
      <w:r w:rsidR="00623F94" w:rsidRPr="00AD2169">
        <w:rPr>
          <w:rFonts w:ascii="Sylfaen" w:hAnsi="Sylfaen"/>
          <w:lang w:val="ka-GE"/>
        </w:rPr>
        <w:t xml:space="preserve"> წლის </w:t>
      </w:r>
      <w:r w:rsidR="00585FBB" w:rsidRPr="00AD2169">
        <w:rPr>
          <w:rFonts w:ascii="Sylfaen" w:hAnsi="Sylfaen"/>
          <w:lang w:val="ka-GE"/>
        </w:rPr>
        <w:t>2</w:t>
      </w:r>
      <w:r w:rsidR="00AD2169">
        <w:rPr>
          <w:rFonts w:ascii="Sylfaen" w:hAnsi="Sylfaen"/>
          <w:lang w:val="ka-GE"/>
        </w:rPr>
        <w:t>8</w:t>
      </w:r>
      <w:r w:rsidR="00520783" w:rsidRPr="00AD2169">
        <w:rPr>
          <w:rFonts w:ascii="Sylfaen" w:hAnsi="Sylfaen"/>
          <w:lang w:val="ka-GE"/>
        </w:rPr>
        <w:t xml:space="preserve"> ივნისი</w:t>
      </w:r>
      <w:r w:rsidR="000F2DF6">
        <w:rPr>
          <w:rFonts w:ascii="Sylfaen" w:hAnsi="Sylfaen"/>
          <w:lang w:val="ka-GE"/>
        </w:rPr>
        <w:t xml:space="preserve"> </w:t>
      </w:r>
      <w:r w:rsidR="006653D4" w:rsidRPr="004C4DBD">
        <w:rPr>
          <w:rFonts w:ascii="Sylfaen" w:hAnsi="Sylfaen"/>
          <w:lang w:val="ka-GE"/>
        </w:rPr>
        <w:t>17</w:t>
      </w:r>
      <w:r w:rsidR="00623F94" w:rsidRPr="004C4DBD">
        <w:rPr>
          <w:rFonts w:ascii="Sylfaen" w:hAnsi="Sylfaen"/>
          <w:lang w:val="ka-GE"/>
        </w:rPr>
        <w:t>:00 საათი. ადგილმდებარეობა: სს „ლიბერთი ბანკი“, ი.ჭავჭავაძის გამზ. #74, ქ.თბილისი, 0162.</w:t>
      </w:r>
    </w:p>
    <w:p w14:paraId="3BFF8459" w14:textId="2D181085" w:rsidR="00C26E33" w:rsidRPr="00C14265" w:rsidRDefault="00C26E33" w:rsidP="009F6311">
      <w:pPr>
        <w:spacing w:before="120" w:after="120" w:line="240" w:lineRule="auto"/>
        <w:ind w:left="360"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6.</w:t>
      </w:r>
      <w:r w:rsidR="00787FE2" w:rsidRPr="0048147B">
        <w:rPr>
          <w:rFonts w:ascii="Sylfaen" w:hAnsi="Sylfaen"/>
          <w:lang w:val="ka-GE"/>
        </w:rPr>
        <w:t>4</w:t>
      </w:r>
      <w:r w:rsidRPr="00CD14A8">
        <w:rPr>
          <w:rFonts w:ascii="Sylfaen" w:hAnsi="Sylfaen"/>
          <w:lang w:val="ka-GE"/>
        </w:rPr>
        <w:t xml:space="preserve"> სატენდერო წინადადებები წარმოდგენილი უნდა იყოს</w:t>
      </w:r>
      <w:r w:rsidR="00C115B2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CD14A8">
        <w:rPr>
          <w:rFonts w:ascii="Sylfaen" w:hAnsi="Sylfaen"/>
          <w:lang w:val="ka-GE"/>
        </w:rPr>
        <w:t>თითებული უ</w:t>
      </w:r>
      <w:r w:rsidR="00E96C69" w:rsidRPr="00CD14A8">
        <w:rPr>
          <w:rFonts w:ascii="Sylfaen" w:hAnsi="Sylfaen"/>
          <w:lang w:val="ka-GE"/>
        </w:rPr>
        <w:t>ნდა იყოს შ</w:t>
      </w:r>
      <w:r w:rsidRPr="00CD14A8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>პრეტენდენტის დასახელება, საკონტაქტო ინფორმაცია, სატენდერო კომიტეტი, სს „ლიბერთი ბანკი“ (</w:t>
      </w:r>
      <w:r w:rsidR="00CC1F2C">
        <w:rPr>
          <w:rFonts w:ascii="Sylfaen" w:hAnsi="Sylfaen" w:cs="Sylfaen"/>
          <w:b/>
          <w:lang w:val="ka-GE"/>
        </w:rPr>
        <w:t>ტენდერი</w:t>
      </w:r>
      <w:r w:rsidR="00651A72">
        <w:rPr>
          <w:rFonts w:ascii="Sylfaen" w:hAnsi="Sylfaen" w:cs="Sylfaen"/>
          <w:b/>
          <w:lang w:val="ka-GE"/>
        </w:rPr>
        <w:t xml:space="preserve"> </w:t>
      </w:r>
      <w:r w:rsidR="00651A72" w:rsidRPr="00651A72">
        <w:rPr>
          <w:rFonts w:ascii="Sylfaen" w:hAnsi="Sylfaen"/>
          <w:b/>
          <w:noProof/>
          <w:lang w:val="ka-GE"/>
        </w:rPr>
        <w:t>სარემონტო სარეკონსტრუქციო, ელექტრო ქსელი, სუსტი დენები და უსაფრთხოების სისტემების სამუშაოების შესყიდვა</w:t>
      </w:r>
      <w:r w:rsidR="00520783">
        <w:rPr>
          <w:rFonts w:ascii="Sylfaen" w:hAnsi="Sylfaen"/>
          <w:noProof/>
          <w:lang w:val="ka-GE"/>
        </w:rPr>
        <w:t>).</w:t>
      </w:r>
    </w:p>
    <w:p w14:paraId="12ACBEF4" w14:textId="59DFE03F" w:rsidR="0065165A" w:rsidRDefault="00C26E33" w:rsidP="009F6311">
      <w:pPr>
        <w:spacing w:after="0" w:line="240" w:lineRule="auto"/>
        <w:ind w:left="360" w:hanging="360"/>
        <w:jc w:val="both"/>
        <w:rPr>
          <w:rStyle w:val="Hyperlink"/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 w:rsidR="00787FE2" w:rsidRPr="0048147B">
        <w:rPr>
          <w:rFonts w:ascii="Sylfaen" w:hAnsi="Sylfaen" w:cs="Sylfaen"/>
          <w:lang w:val="ka-GE"/>
        </w:rPr>
        <w:t>5</w:t>
      </w:r>
      <w:r w:rsidR="00987E30">
        <w:rPr>
          <w:rFonts w:ascii="Sylfaen" w:hAnsi="Sylfaen" w:cs="Sylfaen"/>
          <w:lang w:val="ka-GE"/>
        </w:rPr>
        <w:t xml:space="preserve">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AD2169">
        <w:rPr>
          <w:rFonts w:ascii="Sylfaen" w:hAnsi="Sylfaen"/>
          <w:lang w:val="ka-GE"/>
        </w:rPr>
        <w:t>ირაკლი ადამაშვილი</w:t>
      </w:r>
      <w:r w:rsidR="00987E30">
        <w:rPr>
          <w:rFonts w:ascii="Sylfaen" w:hAnsi="Sylfaen"/>
          <w:lang w:val="ka-GE"/>
        </w:rPr>
        <w:t xml:space="preserve"> </w:t>
      </w:r>
      <w:r w:rsidR="00D142F6">
        <w:rPr>
          <w:rFonts w:ascii="Sylfaen" w:hAnsi="Sylfaen"/>
          <w:lang w:val="ka-GE"/>
        </w:rPr>
        <w:t>მობ:</w:t>
      </w:r>
      <w:r w:rsidR="0065165A">
        <w:rPr>
          <w:rFonts w:ascii="Sylfaen" w:hAnsi="Sylfaen"/>
          <w:lang w:val="ka-GE"/>
        </w:rPr>
        <w:t xml:space="preserve"> </w:t>
      </w:r>
      <w:r w:rsidR="00AD2169">
        <w:rPr>
          <w:rFonts w:ascii="Sylfaen" w:hAnsi="Sylfaen"/>
          <w:lang w:val="ka-GE"/>
        </w:rPr>
        <w:t>591 28 42 02</w:t>
      </w:r>
      <w:r w:rsidR="009842A5">
        <w:rPr>
          <w:rFonts w:ascii="Sylfaen" w:hAnsi="Sylfaen"/>
          <w:lang w:val="ka-GE"/>
        </w:rPr>
        <w:t>;</w:t>
      </w:r>
      <w:r w:rsidR="00987E30">
        <w:rPr>
          <w:rFonts w:ascii="Sylfaen" w:hAnsi="Sylfaen"/>
          <w:lang w:val="ka-GE"/>
        </w:rPr>
        <w:t xml:space="preserve"> </w:t>
      </w:r>
      <w:r w:rsidR="00D142F6" w:rsidRPr="00D142F6">
        <w:rPr>
          <w:rFonts w:ascii="Sylfaen" w:hAnsi="Sylfaen"/>
          <w:lang w:val="ka-GE"/>
        </w:rPr>
        <w:t>e-</w:t>
      </w:r>
      <w:r w:rsidR="0065165A" w:rsidRPr="00F342A0">
        <w:rPr>
          <w:rFonts w:ascii="Sylfaen" w:hAnsi="Sylfaen"/>
          <w:lang w:val="ka-GE"/>
        </w:rPr>
        <w:t xml:space="preserve">Mail: </w:t>
      </w:r>
      <w:hyperlink r:id="rId9" w:history="1">
        <w:r w:rsidR="00AD2169" w:rsidRPr="00E55670">
          <w:rPr>
            <w:rStyle w:val="Hyperlink"/>
            <w:rFonts w:ascii="Sylfaen" w:hAnsi="Sylfaen"/>
            <w:lang w:val="ka-GE"/>
          </w:rPr>
          <w:t>irakli.adamashvili</w:t>
        </w:r>
        <w:r w:rsidR="00AD2169" w:rsidRPr="007A69DC">
          <w:rPr>
            <w:rStyle w:val="Hyperlink"/>
            <w:rFonts w:ascii="Sylfaen" w:hAnsi="Sylfaen"/>
            <w:lang w:val="ka-GE"/>
          </w:rPr>
          <w:t>@libertybank.ge</w:t>
        </w:r>
      </w:hyperlink>
    </w:p>
    <w:p w14:paraId="17F8012F" w14:textId="77777777" w:rsidR="00EB412B" w:rsidRDefault="00EB412B" w:rsidP="009F6311">
      <w:pPr>
        <w:spacing w:after="0" w:line="240" w:lineRule="auto"/>
        <w:ind w:left="360"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D53F66">
      <w:pPr>
        <w:spacing w:after="0" w:line="240" w:lineRule="auto"/>
        <w:ind w:left="90"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D53F66">
      <w:pPr>
        <w:spacing w:after="0" w:line="240" w:lineRule="auto"/>
        <w:ind w:left="90"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D53F66">
      <w:pPr>
        <w:spacing w:after="0" w:line="240" w:lineRule="auto"/>
        <w:ind w:left="90"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787FE2">
      <w:pPr>
        <w:spacing w:after="0" w:line="240" w:lineRule="auto"/>
        <w:ind w:left="90" w:hanging="360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787FE2">
      <w:pPr>
        <w:spacing w:after="0" w:line="240" w:lineRule="auto"/>
        <w:ind w:left="90" w:hanging="360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787FE2">
      <w:pPr>
        <w:spacing w:after="120" w:line="240" w:lineRule="auto"/>
        <w:ind w:left="360" w:hanging="360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397A1" w14:textId="77777777" w:rsidR="00FC28AE" w:rsidRDefault="00FC28AE" w:rsidP="00190B92">
      <w:pPr>
        <w:spacing w:after="0" w:line="240" w:lineRule="auto"/>
      </w:pPr>
      <w:r>
        <w:separator/>
      </w:r>
    </w:p>
  </w:endnote>
  <w:endnote w:type="continuationSeparator" w:id="0">
    <w:p w14:paraId="07729FC0" w14:textId="77777777" w:rsidR="00FC28AE" w:rsidRDefault="00FC28A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FC28AE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6FD28D65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12A6C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CEF77" w14:textId="77777777" w:rsidR="00FC28AE" w:rsidRDefault="00FC28AE" w:rsidP="00190B92">
      <w:pPr>
        <w:spacing w:after="0" w:line="240" w:lineRule="auto"/>
      </w:pPr>
      <w:r>
        <w:separator/>
      </w:r>
    </w:p>
  </w:footnote>
  <w:footnote w:type="continuationSeparator" w:id="0">
    <w:p w14:paraId="0619FE88" w14:textId="77777777" w:rsidR="00FC28AE" w:rsidRDefault="00FC28A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FC28AE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FC28AE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FC28AE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16"/>
  </w:num>
  <w:num w:numId="15">
    <w:abstractNumId w:val="1"/>
  </w:num>
  <w:num w:numId="16">
    <w:abstractNumId w:val="12"/>
  </w:num>
  <w:num w:numId="17">
    <w:abstractNumId w:val="15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1F0C"/>
    <w:rsid w:val="000722A6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212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1B11"/>
    <w:rsid w:val="001C1CE4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DA6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4C3"/>
    <w:rsid w:val="003E5CE6"/>
    <w:rsid w:val="003E740D"/>
    <w:rsid w:val="003F06E6"/>
    <w:rsid w:val="003F26D4"/>
    <w:rsid w:val="003F3EE5"/>
    <w:rsid w:val="003F406C"/>
    <w:rsid w:val="003F44FA"/>
    <w:rsid w:val="003F5637"/>
    <w:rsid w:val="003F745D"/>
    <w:rsid w:val="003F7605"/>
    <w:rsid w:val="003F7AAA"/>
    <w:rsid w:val="00401B28"/>
    <w:rsid w:val="00402A8E"/>
    <w:rsid w:val="004042DD"/>
    <w:rsid w:val="004043AF"/>
    <w:rsid w:val="00404456"/>
    <w:rsid w:val="00404485"/>
    <w:rsid w:val="004059FC"/>
    <w:rsid w:val="00411E8C"/>
    <w:rsid w:val="00412AC0"/>
    <w:rsid w:val="00413B6E"/>
    <w:rsid w:val="00414626"/>
    <w:rsid w:val="00415B62"/>
    <w:rsid w:val="00416726"/>
    <w:rsid w:val="00416DE8"/>
    <w:rsid w:val="0041760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70030"/>
    <w:rsid w:val="00471932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54B"/>
    <w:rsid w:val="0050735C"/>
    <w:rsid w:val="0051047D"/>
    <w:rsid w:val="00510DC2"/>
    <w:rsid w:val="00512007"/>
    <w:rsid w:val="0051535C"/>
    <w:rsid w:val="005154DB"/>
    <w:rsid w:val="005156B4"/>
    <w:rsid w:val="00516E8F"/>
    <w:rsid w:val="00520783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31D3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1AA0"/>
    <w:rsid w:val="00591C59"/>
    <w:rsid w:val="00593559"/>
    <w:rsid w:val="00593576"/>
    <w:rsid w:val="00593A5F"/>
    <w:rsid w:val="005941F7"/>
    <w:rsid w:val="00594301"/>
    <w:rsid w:val="00594E62"/>
    <w:rsid w:val="005A1EBA"/>
    <w:rsid w:val="005A34A2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159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165A"/>
    <w:rsid w:val="00651A72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08C7"/>
    <w:rsid w:val="00751496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42"/>
    <w:rsid w:val="007D3FC4"/>
    <w:rsid w:val="007D4A41"/>
    <w:rsid w:val="007D56EB"/>
    <w:rsid w:val="007D650D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BF5"/>
    <w:rsid w:val="00896F8E"/>
    <w:rsid w:val="00897475"/>
    <w:rsid w:val="00897FCD"/>
    <w:rsid w:val="008A12FE"/>
    <w:rsid w:val="008A19E6"/>
    <w:rsid w:val="008A1B6E"/>
    <w:rsid w:val="008A23DB"/>
    <w:rsid w:val="008A3941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61C0"/>
    <w:rsid w:val="0092641E"/>
    <w:rsid w:val="009278E0"/>
    <w:rsid w:val="00927CC1"/>
    <w:rsid w:val="00930756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0988"/>
    <w:rsid w:val="009F1043"/>
    <w:rsid w:val="009F2016"/>
    <w:rsid w:val="009F49A5"/>
    <w:rsid w:val="009F6223"/>
    <w:rsid w:val="009F6311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532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841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96A"/>
    <w:rsid w:val="00B95BC0"/>
    <w:rsid w:val="00B96062"/>
    <w:rsid w:val="00B963A0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14DF"/>
    <w:rsid w:val="00C52EF9"/>
    <w:rsid w:val="00C549FE"/>
    <w:rsid w:val="00C55ABA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102"/>
    <w:rsid w:val="00C87AF2"/>
    <w:rsid w:val="00C903C1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372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2B53"/>
    <w:rsid w:val="00EB3AB3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6BC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rakli.adamashvili@libertybank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66FA33-C62B-4FEB-B471-E81BA792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508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Shorena Tavadze</cp:lastModifiedBy>
  <cp:revision>92</cp:revision>
  <cp:lastPrinted>2016-05-18T12:54:00Z</cp:lastPrinted>
  <dcterms:created xsi:type="dcterms:W3CDTF">2017-01-27T10:48:00Z</dcterms:created>
  <dcterms:modified xsi:type="dcterms:W3CDTF">2018-06-19T08:36:00Z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